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83" w:rsidRPr="00520BB6" w:rsidRDefault="00BF56E6" w:rsidP="008A6683">
      <w:pPr>
        <w:spacing w:line="360" w:lineRule="auto"/>
        <w:jc w:val="right"/>
        <w:rPr>
          <w:rFonts w:ascii="Arial" w:hAnsi="Arial" w:cs="Arial"/>
          <w:b/>
          <w:sz w:val="24"/>
          <w:szCs w:val="24"/>
          <w:u w:val="single"/>
        </w:rPr>
      </w:pPr>
      <w:r w:rsidRPr="00520BB6">
        <w:rPr>
          <w:rFonts w:ascii="Arial" w:hAnsi="Arial" w:cs="Arial"/>
          <w:b/>
          <w:sz w:val="24"/>
          <w:szCs w:val="24"/>
          <w:u w:val="single"/>
        </w:rPr>
        <w:t>Anlage 2</w:t>
      </w:r>
    </w:p>
    <w:p w:rsidR="00BF56E6" w:rsidRPr="00836B9A" w:rsidRDefault="008A6683" w:rsidP="008A6683">
      <w:pPr>
        <w:spacing w:line="360" w:lineRule="auto"/>
        <w:jc w:val="right"/>
        <w:rPr>
          <w:rFonts w:ascii="Arial" w:hAnsi="Arial" w:cs="Arial"/>
          <w:sz w:val="24"/>
          <w:szCs w:val="24"/>
          <w:u w:val="single"/>
        </w:rPr>
      </w:pPr>
      <w:r w:rsidRPr="00520BB6">
        <w:rPr>
          <w:rFonts w:ascii="Arial" w:hAnsi="Arial" w:cs="Arial"/>
          <w:sz w:val="24"/>
          <w:szCs w:val="24"/>
          <w:u w:val="single"/>
        </w:rPr>
        <w:t>(zu § 23 Abs.</w:t>
      </w:r>
      <w:r w:rsidR="00BF56E6" w:rsidRPr="00520BB6">
        <w:rPr>
          <w:rFonts w:ascii="Arial" w:hAnsi="Arial" w:cs="Arial"/>
          <w:sz w:val="24"/>
          <w:szCs w:val="24"/>
          <w:u w:val="single"/>
        </w:rPr>
        <w:t xml:space="preserve"> 3</w:t>
      </w:r>
      <w:r w:rsidRPr="00520BB6">
        <w:rPr>
          <w:rFonts w:ascii="Arial" w:hAnsi="Arial" w:cs="Arial"/>
          <w:sz w:val="24"/>
          <w:szCs w:val="24"/>
          <w:u w:val="single"/>
        </w:rPr>
        <w:t>)</w:t>
      </w:r>
    </w:p>
    <w:p w:rsidR="00BF56E6" w:rsidRDefault="00BF56E6" w:rsidP="00BF56E6">
      <w:pPr>
        <w:spacing w:line="360" w:lineRule="auto"/>
        <w:jc w:val="both"/>
        <w:rPr>
          <w:rFonts w:ascii="Arial" w:hAnsi="Arial" w:cs="Arial"/>
          <w:sz w:val="24"/>
          <w:szCs w:val="24"/>
        </w:rPr>
      </w:pPr>
    </w:p>
    <w:p w:rsidR="00BF56E6" w:rsidRDefault="00BF56E6" w:rsidP="00BF56E6">
      <w:pPr>
        <w:spacing w:line="360" w:lineRule="auto"/>
        <w:jc w:val="both"/>
        <w:rPr>
          <w:rFonts w:ascii="Arial" w:hAnsi="Arial" w:cs="Arial"/>
          <w:sz w:val="24"/>
          <w:szCs w:val="24"/>
        </w:rPr>
      </w:pPr>
      <w:r w:rsidRPr="00520BB6">
        <w:rPr>
          <w:rFonts w:ascii="Arial" w:hAnsi="Arial" w:cs="Arial"/>
          <w:sz w:val="24"/>
          <w:szCs w:val="24"/>
        </w:rPr>
        <w:t>Die Stadtverwaltung / die Kreisverwaltung erlässt gemäß § 28 Abs</w:t>
      </w:r>
      <w:r w:rsidR="008A6683" w:rsidRPr="00520BB6">
        <w:rPr>
          <w:rFonts w:ascii="Arial" w:hAnsi="Arial" w:cs="Arial"/>
          <w:sz w:val="24"/>
          <w:szCs w:val="24"/>
        </w:rPr>
        <w:t xml:space="preserve">. </w:t>
      </w:r>
      <w:r w:rsidRPr="00520BB6">
        <w:rPr>
          <w:rFonts w:ascii="Arial" w:hAnsi="Arial" w:cs="Arial"/>
          <w:sz w:val="24"/>
          <w:szCs w:val="24"/>
        </w:rPr>
        <w:t xml:space="preserve">1 Satz 1 </w:t>
      </w:r>
      <w:r w:rsidR="008A6683" w:rsidRPr="00520BB6">
        <w:rPr>
          <w:rFonts w:ascii="Arial" w:hAnsi="Arial" w:cs="Arial"/>
          <w:sz w:val="24"/>
          <w:szCs w:val="24"/>
        </w:rPr>
        <w:t>in Verbindung mit § 28a Abs.</w:t>
      </w:r>
      <w:r w:rsidRPr="00520BB6">
        <w:rPr>
          <w:rFonts w:ascii="Arial" w:hAnsi="Arial" w:cs="Arial"/>
          <w:sz w:val="24"/>
          <w:szCs w:val="24"/>
        </w:rPr>
        <w:t xml:space="preserve"> 1, 2, 3 und 6 des Infektionsschutzgesetzes vom 20. Juli 2000 (BGBl. I S. 1045), zuletzt durch Artikel 4a des Gesetzes vom 21. Dezember 2020 (BGBl. I S. 3136)</w:t>
      </w:r>
      <w:r w:rsidR="008A6683" w:rsidRPr="00520BB6">
        <w:rPr>
          <w:rFonts w:ascii="Arial" w:hAnsi="Arial" w:cs="Arial"/>
          <w:sz w:val="24"/>
          <w:szCs w:val="24"/>
        </w:rPr>
        <w:t>,</w:t>
      </w:r>
      <w:r w:rsidRPr="00520BB6">
        <w:rPr>
          <w:rFonts w:ascii="Arial" w:hAnsi="Arial" w:cs="Arial"/>
          <w:sz w:val="24"/>
          <w:szCs w:val="24"/>
        </w:rPr>
        <w:t xml:space="preserve"> in Verbindung mit § 2 der Landesverordnung zur Durchführung des Infektionsschutzgesetzes vom 10.</w:t>
      </w:r>
      <w:r w:rsidR="008A6683" w:rsidRPr="00520BB6">
        <w:rPr>
          <w:rFonts w:ascii="Arial" w:hAnsi="Arial" w:cs="Arial"/>
          <w:sz w:val="24"/>
          <w:szCs w:val="24"/>
        </w:rPr>
        <w:t xml:space="preserve"> März </w:t>
      </w:r>
      <w:r w:rsidRPr="00520BB6">
        <w:rPr>
          <w:rFonts w:ascii="Arial" w:hAnsi="Arial" w:cs="Arial"/>
          <w:sz w:val="24"/>
          <w:szCs w:val="24"/>
        </w:rPr>
        <w:t xml:space="preserve">2010 (GVBl. </w:t>
      </w:r>
      <w:r w:rsidR="008A6683" w:rsidRPr="00520BB6">
        <w:rPr>
          <w:rFonts w:ascii="Arial" w:hAnsi="Arial" w:cs="Arial"/>
          <w:sz w:val="24"/>
          <w:szCs w:val="24"/>
        </w:rPr>
        <w:t>S.</w:t>
      </w:r>
      <w:r w:rsidRPr="00520BB6">
        <w:rPr>
          <w:rFonts w:ascii="Arial" w:hAnsi="Arial" w:cs="Arial"/>
          <w:sz w:val="24"/>
          <w:szCs w:val="24"/>
        </w:rPr>
        <w:t xml:space="preserve"> 55), zuletzt geändert durch § 7 des Gesetzes vom 15.</w:t>
      </w:r>
      <w:r w:rsidR="008A6683" w:rsidRPr="00520BB6">
        <w:rPr>
          <w:rFonts w:ascii="Arial" w:hAnsi="Arial" w:cs="Arial"/>
          <w:sz w:val="24"/>
          <w:szCs w:val="24"/>
        </w:rPr>
        <w:t xml:space="preserve"> Oktober </w:t>
      </w:r>
      <w:r w:rsidRPr="00520BB6">
        <w:rPr>
          <w:rFonts w:ascii="Arial" w:hAnsi="Arial" w:cs="Arial"/>
          <w:sz w:val="24"/>
          <w:szCs w:val="24"/>
        </w:rPr>
        <w:t>2012 (GVBl</w:t>
      </w:r>
      <w:r w:rsidR="008A6683" w:rsidRPr="00520BB6">
        <w:rPr>
          <w:rFonts w:ascii="Arial" w:hAnsi="Arial" w:cs="Arial"/>
          <w:sz w:val="24"/>
          <w:szCs w:val="24"/>
        </w:rPr>
        <w:t>. S. 341), BS 2126-10, in Verbindung mit</w:t>
      </w:r>
      <w:r w:rsidRPr="00520BB6">
        <w:rPr>
          <w:rFonts w:ascii="Arial" w:hAnsi="Arial" w:cs="Arial"/>
          <w:sz w:val="24"/>
          <w:szCs w:val="24"/>
        </w:rPr>
        <w:t xml:space="preserve"> § 23 Abs. 3 der Achtzehnten Corona-Bekämpfungsverordnung Rheinland-Pfalz (18. CoBeLVO) vom </w:t>
      </w:r>
      <w:r w:rsidR="008A6683" w:rsidRPr="00520BB6">
        <w:rPr>
          <w:rFonts w:ascii="Arial" w:hAnsi="Arial" w:cs="Arial"/>
          <w:sz w:val="24"/>
          <w:szCs w:val="24"/>
        </w:rPr>
        <w:t>20</w:t>
      </w:r>
      <w:r w:rsidRPr="00520BB6">
        <w:rPr>
          <w:rFonts w:ascii="Arial" w:hAnsi="Arial" w:cs="Arial"/>
          <w:sz w:val="24"/>
          <w:szCs w:val="24"/>
        </w:rPr>
        <w:t>. März</w:t>
      </w:r>
      <w:r w:rsidR="008A6683" w:rsidRPr="00520BB6">
        <w:rPr>
          <w:rFonts w:ascii="Arial" w:hAnsi="Arial" w:cs="Arial"/>
          <w:sz w:val="24"/>
          <w:szCs w:val="24"/>
        </w:rPr>
        <w:t xml:space="preserve"> 2021</w:t>
      </w:r>
      <w:r w:rsidRPr="00520BB6">
        <w:rPr>
          <w:rFonts w:ascii="Arial" w:hAnsi="Arial" w:cs="Arial"/>
          <w:sz w:val="24"/>
          <w:szCs w:val="24"/>
        </w:rPr>
        <w:t xml:space="preserve"> </w:t>
      </w:r>
      <w:r w:rsidR="008A6683" w:rsidRPr="00520BB6">
        <w:rPr>
          <w:rFonts w:ascii="Arial" w:hAnsi="Arial" w:cs="Arial"/>
          <w:sz w:val="24"/>
          <w:szCs w:val="24"/>
        </w:rPr>
        <w:t>(GVBl. S.</w:t>
      </w:r>
      <w:proofErr w:type="gramStart"/>
      <w:r w:rsidR="008A6683" w:rsidRPr="00520BB6">
        <w:rPr>
          <w:rFonts w:ascii="Arial" w:hAnsi="Arial" w:cs="Arial"/>
          <w:sz w:val="24"/>
          <w:szCs w:val="24"/>
        </w:rPr>
        <w:t xml:space="preserve"> ….</w:t>
      </w:r>
      <w:proofErr w:type="gramEnd"/>
      <w:r w:rsidR="008A6683" w:rsidRPr="00520BB6">
        <w:rPr>
          <w:rFonts w:ascii="Arial" w:hAnsi="Arial" w:cs="Arial"/>
          <w:sz w:val="24"/>
          <w:szCs w:val="24"/>
        </w:rPr>
        <w:t xml:space="preserve">, BS 2126-13) </w:t>
      </w:r>
      <w:r w:rsidRPr="00520BB6">
        <w:rPr>
          <w:rFonts w:ascii="Arial" w:hAnsi="Arial" w:cs="Arial"/>
          <w:sz w:val="24"/>
          <w:szCs w:val="24"/>
        </w:rPr>
        <w:t xml:space="preserve">in der </w:t>
      </w:r>
      <w:r w:rsidR="008A6683" w:rsidRPr="00520BB6">
        <w:rPr>
          <w:rFonts w:ascii="Arial" w:hAnsi="Arial" w:cs="Arial"/>
          <w:sz w:val="24"/>
          <w:szCs w:val="24"/>
        </w:rPr>
        <w:t xml:space="preserve">jeweils geltenden Fassung </w:t>
      </w:r>
      <w:r w:rsidRPr="00520BB6">
        <w:rPr>
          <w:rFonts w:ascii="Arial" w:hAnsi="Arial" w:cs="Arial"/>
          <w:sz w:val="24"/>
          <w:szCs w:val="24"/>
        </w:rPr>
        <w:t>folgende</w:t>
      </w:r>
    </w:p>
    <w:p w:rsidR="00BF56E6" w:rsidRDefault="00BF56E6" w:rsidP="00BF56E6">
      <w:pPr>
        <w:spacing w:line="360" w:lineRule="auto"/>
        <w:jc w:val="both"/>
        <w:rPr>
          <w:rFonts w:ascii="Arial" w:hAnsi="Arial" w:cs="Arial"/>
          <w:sz w:val="24"/>
          <w:szCs w:val="24"/>
        </w:rPr>
      </w:pPr>
    </w:p>
    <w:p w:rsidR="00BF56E6" w:rsidRDefault="00BF56E6" w:rsidP="00BF56E6">
      <w:pPr>
        <w:spacing w:line="360" w:lineRule="auto"/>
        <w:jc w:val="center"/>
        <w:rPr>
          <w:rFonts w:ascii="Arial" w:hAnsi="Arial" w:cs="Arial"/>
          <w:sz w:val="24"/>
          <w:szCs w:val="24"/>
        </w:rPr>
      </w:pPr>
      <w:r w:rsidRPr="00173730">
        <w:rPr>
          <w:rFonts w:ascii="Arial" w:hAnsi="Arial" w:cs="Arial"/>
          <w:b/>
          <w:sz w:val="24"/>
          <w:szCs w:val="24"/>
        </w:rPr>
        <w:t>Allgemeinverfügung</w:t>
      </w:r>
    </w:p>
    <w:p w:rsidR="00BF56E6" w:rsidRDefault="00BF56E6" w:rsidP="00BF56E6">
      <w:pPr>
        <w:spacing w:line="360" w:lineRule="auto"/>
        <w:jc w:val="both"/>
        <w:rPr>
          <w:rFonts w:ascii="Arial" w:hAnsi="Arial" w:cs="Arial"/>
          <w:sz w:val="24"/>
          <w:szCs w:val="24"/>
        </w:rPr>
      </w:pPr>
      <w:r>
        <w:rPr>
          <w:rFonts w:ascii="Arial" w:hAnsi="Arial" w:cs="Arial"/>
          <w:sz w:val="24"/>
          <w:szCs w:val="24"/>
        </w:rPr>
        <w:t xml:space="preserve">1. </w:t>
      </w:r>
      <w:r w:rsidRPr="00741812">
        <w:rPr>
          <w:rFonts w:ascii="Arial" w:hAnsi="Arial" w:cs="Arial"/>
          <w:sz w:val="24"/>
          <w:szCs w:val="24"/>
        </w:rPr>
        <w:t xml:space="preserve">Die </w:t>
      </w:r>
      <w:r w:rsidRPr="00520BB6">
        <w:rPr>
          <w:rFonts w:ascii="Arial" w:hAnsi="Arial" w:cs="Arial"/>
          <w:sz w:val="24"/>
          <w:szCs w:val="24"/>
        </w:rPr>
        <w:t xml:space="preserve">nachfolgenden Vorschriften ergänzen oder ändern die Regelungen der 18. Corona-Bekämpfungsverordnung </w:t>
      </w:r>
      <w:r w:rsidR="00C43952">
        <w:rPr>
          <w:rFonts w:ascii="Arial" w:hAnsi="Arial" w:cs="Arial"/>
          <w:sz w:val="24"/>
          <w:szCs w:val="24"/>
        </w:rPr>
        <w:t xml:space="preserve">Rheinland-Pfalz </w:t>
      </w:r>
      <w:bookmarkStart w:id="0" w:name="_GoBack"/>
      <w:bookmarkEnd w:id="0"/>
      <w:r w:rsidRPr="00520BB6">
        <w:rPr>
          <w:rFonts w:ascii="Arial" w:hAnsi="Arial" w:cs="Arial"/>
          <w:sz w:val="24"/>
          <w:szCs w:val="24"/>
        </w:rPr>
        <w:t>(18. CoBeLVO), da im Landkreis / der Stadt die 7-Tage</w:t>
      </w:r>
      <w:r w:rsidR="00EC7E98" w:rsidRPr="00520BB6">
        <w:rPr>
          <w:rFonts w:ascii="Arial" w:hAnsi="Arial" w:cs="Arial"/>
          <w:sz w:val="24"/>
          <w:szCs w:val="24"/>
        </w:rPr>
        <w:t>s</w:t>
      </w:r>
      <w:r w:rsidRPr="00520BB6">
        <w:rPr>
          <w:rFonts w:ascii="Arial" w:hAnsi="Arial" w:cs="Arial"/>
          <w:sz w:val="24"/>
          <w:szCs w:val="24"/>
        </w:rPr>
        <w:t xml:space="preserve">-Inzidenz an </w:t>
      </w:r>
      <w:r w:rsidR="00EC7E98" w:rsidRPr="00520BB6">
        <w:rPr>
          <w:rFonts w:ascii="Arial" w:hAnsi="Arial" w:cs="Arial"/>
          <w:sz w:val="24"/>
          <w:szCs w:val="24"/>
        </w:rPr>
        <w:t xml:space="preserve">drei </w:t>
      </w:r>
      <w:r w:rsidRPr="00520BB6">
        <w:rPr>
          <w:rFonts w:ascii="Arial" w:hAnsi="Arial" w:cs="Arial"/>
          <w:sz w:val="24"/>
          <w:szCs w:val="24"/>
        </w:rPr>
        <w:t>Tagen</w:t>
      </w:r>
      <w:r>
        <w:rPr>
          <w:rFonts w:ascii="Arial" w:hAnsi="Arial" w:cs="Arial"/>
          <w:sz w:val="24"/>
          <w:szCs w:val="24"/>
        </w:rPr>
        <w:t xml:space="preserve"> in Folge den Wert von 50 überstiegen hat.</w:t>
      </w:r>
    </w:p>
    <w:p w:rsidR="00BF56E6" w:rsidRDefault="00BF56E6" w:rsidP="00BF56E6">
      <w:pPr>
        <w:pStyle w:val="NurText"/>
        <w:spacing w:line="360" w:lineRule="auto"/>
        <w:jc w:val="both"/>
        <w:rPr>
          <w:rFonts w:ascii="Arial" w:eastAsia="Arial Unicode MS" w:hAnsi="Arial" w:cs="Arial Unicode MS"/>
          <w:color w:val="000000"/>
          <w:sz w:val="24"/>
          <w:szCs w:val="24"/>
          <w:u w:color="000000"/>
          <w:bdr w:val="nil"/>
          <w:lang w:eastAsia="de-DE"/>
        </w:rPr>
      </w:pPr>
      <w:r>
        <w:rPr>
          <w:rFonts w:ascii="Arial" w:hAnsi="Arial" w:cs="Arial"/>
          <w:sz w:val="24"/>
          <w:szCs w:val="24"/>
        </w:rPr>
        <w:t xml:space="preserve">2. Abweichend von § 5 </w:t>
      </w:r>
      <w:r w:rsidR="00F83A18">
        <w:rPr>
          <w:rFonts w:ascii="Arial" w:hAnsi="Arial" w:cs="Arial"/>
          <w:sz w:val="24"/>
          <w:szCs w:val="24"/>
        </w:rPr>
        <w:t xml:space="preserve">der </w:t>
      </w:r>
      <w:r>
        <w:rPr>
          <w:rFonts w:ascii="Arial" w:hAnsi="Arial" w:cs="Arial"/>
          <w:sz w:val="24"/>
          <w:szCs w:val="24"/>
        </w:rPr>
        <w:t>18. CoBeLVO sind gewerbliche Einrichtungen</w:t>
      </w:r>
      <w:r w:rsidRPr="00821343">
        <w:rPr>
          <w:rFonts w:ascii="Arial" w:hAnsi="Arial" w:cs="Arial"/>
          <w:sz w:val="24"/>
          <w:szCs w:val="24"/>
        </w:rPr>
        <w:t xml:space="preserve">, soweit in dieser </w:t>
      </w:r>
      <w:r>
        <w:rPr>
          <w:rFonts w:ascii="Arial" w:hAnsi="Arial" w:cs="Arial"/>
          <w:sz w:val="24"/>
          <w:szCs w:val="24"/>
        </w:rPr>
        <w:t>Allgemeinverfügung</w:t>
      </w:r>
      <w:r w:rsidRPr="00821343">
        <w:rPr>
          <w:rFonts w:ascii="Arial" w:hAnsi="Arial" w:cs="Arial"/>
          <w:sz w:val="24"/>
          <w:szCs w:val="24"/>
        </w:rPr>
        <w:t xml:space="preserve"> nichts Abweichendes bestimmt ist, für den Kundenverkehr geschlossen</w:t>
      </w:r>
      <w:r>
        <w:rPr>
          <w:rFonts w:ascii="Arial" w:hAnsi="Arial" w:cs="Arial"/>
          <w:sz w:val="24"/>
          <w:szCs w:val="24"/>
        </w:rPr>
        <w:t>.</w:t>
      </w:r>
      <w:r w:rsidRPr="00821343">
        <w:rPr>
          <w:rFonts w:ascii="Arial" w:hAnsi="Arial" w:cs="Arial"/>
          <w:sz w:val="24"/>
          <w:szCs w:val="24"/>
        </w:rPr>
        <w:t xml:space="preserve"> </w:t>
      </w:r>
      <w:r>
        <w:rPr>
          <w:rFonts w:ascii="Arial" w:eastAsia="Arial Unicode MS" w:hAnsi="Arial" w:cs="Arial Unicode MS"/>
          <w:color w:val="000000"/>
          <w:sz w:val="24"/>
          <w:szCs w:val="24"/>
          <w:u w:color="000000"/>
          <w:bdr w:val="nil"/>
          <w:lang w:eastAsia="de-DE"/>
        </w:rPr>
        <w:t>Sie dürfen</w:t>
      </w:r>
      <w:r w:rsidRPr="00821343">
        <w:rPr>
          <w:rFonts w:ascii="Arial" w:eastAsia="Arial Unicode MS" w:hAnsi="Arial" w:cs="Arial Unicode MS"/>
          <w:color w:val="000000"/>
          <w:sz w:val="24"/>
          <w:szCs w:val="24"/>
          <w:u w:color="000000"/>
          <w:bdr w:val="nil"/>
          <w:lang w:eastAsia="de-DE"/>
        </w:rPr>
        <w:t xml:space="preserve"> </w:t>
      </w:r>
      <w:r>
        <w:rPr>
          <w:rFonts w:ascii="Arial" w:eastAsia="Arial Unicode MS" w:hAnsi="Arial" w:cs="Arial Unicode MS"/>
          <w:color w:val="000000"/>
          <w:sz w:val="24"/>
          <w:szCs w:val="24"/>
          <w:u w:color="000000"/>
          <w:bdr w:val="nil"/>
          <w:lang w:eastAsia="de-DE"/>
        </w:rPr>
        <w:t xml:space="preserve">nur </w:t>
      </w:r>
      <w:r w:rsidRPr="00821343">
        <w:rPr>
          <w:rFonts w:ascii="Arial" w:eastAsia="Arial Unicode MS" w:hAnsi="Arial" w:cs="Arial Unicode MS"/>
          <w:color w:val="000000"/>
          <w:sz w:val="24"/>
          <w:szCs w:val="24"/>
          <w:u w:color="000000"/>
          <w:bdr w:val="nil"/>
          <w:lang w:eastAsia="de-DE"/>
        </w:rPr>
        <w:t xml:space="preserve">öffnen, wenn nach vorheriger Vereinbarung Einzeltermine vergeben werden, bei denen pro angefangene 40 qm Verkaufsfläche einer Kundin oder einem Kunden zeitgleich Zutritt zu der Einrichtung gewährt wird. Bei den Einzelterminen gilt die </w:t>
      </w:r>
      <w:r>
        <w:rPr>
          <w:rFonts w:ascii="Arial" w:eastAsia="Arial Unicode MS" w:hAnsi="Arial" w:cs="Arial Unicode MS"/>
          <w:color w:val="000000"/>
          <w:sz w:val="24"/>
          <w:szCs w:val="24"/>
          <w:u w:color="000000"/>
          <w:bdr w:val="nil"/>
          <w:lang w:eastAsia="de-DE"/>
        </w:rPr>
        <w:t xml:space="preserve">Maskenpflicht nach § 1 Abs. 3 Satz 4 </w:t>
      </w:r>
      <w:r w:rsidR="00F83A18">
        <w:rPr>
          <w:rFonts w:ascii="Arial" w:eastAsia="Arial Unicode MS" w:hAnsi="Arial" w:cs="Arial Unicode MS"/>
          <w:color w:val="000000"/>
          <w:sz w:val="24"/>
          <w:szCs w:val="24"/>
          <w:u w:color="000000"/>
          <w:bdr w:val="nil"/>
          <w:lang w:eastAsia="de-DE"/>
        </w:rPr>
        <w:t xml:space="preserve">der </w:t>
      </w:r>
      <w:r w:rsidRPr="00F83A18">
        <w:rPr>
          <w:rFonts w:ascii="Arial" w:eastAsia="Arial Unicode MS" w:hAnsi="Arial" w:cs="Arial Unicode MS"/>
          <w:color w:val="000000"/>
          <w:sz w:val="24"/>
          <w:szCs w:val="24"/>
          <w:u w:color="000000"/>
          <w:bdr w:val="nil"/>
          <w:lang w:eastAsia="de-DE"/>
        </w:rPr>
        <w:t>18. CoBeLVO mit der Maßgabe, dass eine medizinische Gesichtsmaske (OP-Maske) oder eine Maske der Standards KN95/N95 oder FFP2 oder eines vergleichbaren Standards zu tragen ist</w:t>
      </w:r>
      <w:r w:rsidR="00EC7E98" w:rsidRPr="00F83A18">
        <w:rPr>
          <w:rFonts w:ascii="Arial" w:eastAsia="Arial Unicode MS" w:hAnsi="Arial" w:cs="Arial Unicode MS"/>
          <w:color w:val="000000"/>
          <w:sz w:val="24"/>
          <w:szCs w:val="24"/>
          <w:u w:color="000000"/>
          <w:bdr w:val="nil"/>
          <w:lang w:eastAsia="de-DE"/>
        </w:rPr>
        <w:t>,</w:t>
      </w:r>
      <w:r w:rsidRPr="00F83A18">
        <w:rPr>
          <w:rFonts w:ascii="Arial" w:eastAsia="Arial Unicode MS" w:hAnsi="Arial" w:cs="Arial Unicode MS"/>
          <w:color w:val="000000"/>
          <w:sz w:val="24"/>
          <w:szCs w:val="24"/>
          <w:u w:color="000000"/>
          <w:bdr w:val="nil"/>
          <w:lang w:eastAsia="de-DE"/>
        </w:rPr>
        <w:t xml:space="preserve"> und die Pflicht zur Kontakterfassung nach § 1 Abs. 8 Satz 1 </w:t>
      </w:r>
      <w:r w:rsidR="00F83A18">
        <w:rPr>
          <w:rFonts w:ascii="Arial" w:eastAsia="Arial Unicode MS" w:hAnsi="Arial" w:cs="Arial Unicode MS"/>
          <w:color w:val="000000"/>
          <w:sz w:val="24"/>
          <w:szCs w:val="24"/>
          <w:u w:color="000000"/>
          <w:bdr w:val="nil"/>
          <w:lang w:eastAsia="de-DE"/>
        </w:rPr>
        <w:t xml:space="preserve">der </w:t>
      </w:r>
      <w:r w:rsidRPr="00F83A18">
        <w:rPr>
          <w:rFonts w:ascii="Arial" w:eastAsia="Arial Unicode MS" w:hAnsi="Arial" w:cs="Arial Unicode MS"/>
          <w:color w:val="000000"/>
          <w:sz w:val="24"/>
          <w:szCs w:val="24"/>
          <w:u w:color="000000"/>
          <w:bdr w:val="nil"/>
          <w:lang w:eastAsia="de-DE"/>
        </w:rPr>
        <w:t xml:space="preserve">18. CoBeLVO. Die Termine sind so zu vergeben, dass sichergestellt ist, dass Ansammlungen von Personen in oder vor den Einrichtungen vermieden werden. Zwischen den Terminen sind die Räumlichkeiten regelmäßig zu lüften. Diese Vorgaben gelten auch für Büchereien und Archive. Abhol-, Liefer- und </w:t>
      </w:r>
      <w:proofErr w:type="spellStart"/>
      <w:r w:rsidRPr="00F83A18">
        <w:rPr>
          <w:rFonts w:ascii="Arial" w:eastAsia="Arial Unicode MS" w:hAnsi="Arial" w:cs="Arial Unicode MS"/>
          <w:color w:val="000000"/>
          <w:sz w:val="24"/>
          <w:szCs w:val="24"/>
          <w:u w:color="000000"/>
          <w:bdr w:val="nil"/>
          <w:lang w:eastAsia="de-DE"/>
        </w:rPr>
        <w:t>Bringdienste</w:t>
      </w:r>
      <w:proofErr w:type="spellEnd"/>
      <w:r w:rsidRPr="00F83A18">
        <w:rPr>
          <w:rFonts w:ascii="Arial" w:eastAsia="Arial Unicode MS" w:hAnsi="Arial" w:cs="Arial Unicode MS"/>
          <w:color w:val="000000"/>
          <w:sz w:val="24"/>
          <w:szCs w:val="24"/>
          <w:u w:color="000000"/>
          <w:bdr w:val="nil"/>
          <w:lang w:eastAsia="de-DE"/>
        </w:rPr>
        <w:t xml:space="preserve"> gewerblicher Einrichtungen </w:t>
      </w:r>
      <w:r w:rsidRPr="00F83A18">
        <w:rPr>
          <w:rFonts w:ascii="Arial" w:eastAsia="Arial Unicode MS" w:hAnsi="Arial" w:cs="Arial Unicode MS"/>
          <w:color w:val="000000"/>
          <w:sz w:val="24"/>
          <w:szCs w:val="24"/>
          <w:u w:color="000000"/>
          <w:bdr w:val="nil"/>
          <w:lang w:eastAsia="de-DE"/>
        </w:rPr>
        <w:lastRenderedPageBreak/>
        <w:t>sind nach vorheriger Bestellung unter Beachtung der allgemeinen Schutzmaßnahmen zulässig.</w:t>
      </w:r>
    </w:p>
    <w:p w:rsidR="00BF56E6" w:rsidRPr="001D4AF7" w:rsidRDefault="00BF56E6" w:rsidP="00BF56E6">
      <w:pPr>
        <w:pStyle w:val="NurText"/>
        <w:spacing w:line="360" w:lineRule="auto"/>
        <w:jc w:val="both"/>
        <w:rPr>
          <w:rFonts w:ascii="Arial" w:eastAsia="Arial Unicode MS" w:hAnsi="Arial" w:cs="Arial Unicode MS"/>
          <w:color w:val="000000"/>
          <w:sz w:val="24"/>
          <w:szCs w:val="24"/>
          <w:u w:color="000000"/>
          <w:bdr w:val="nil"/>
          <w:lang w:eastAsia="de-DE"/>
        </w:rPr>
      </w:pPr>
    </w:p>
    <w:p w:rsidR="00BF56E6" w:rsidRPr="00F83A18" w:rsidRDefault="00BF56E6" w:rsidP="00BF56E6">
      <w:pPr>
        <w:spacing w:line="360" w:lineRule="auto"/>
        <w:jc w:val="both"/>
        <w:rPr>
          <w:rFonts w:ascii="Arial" w:hAnsi="Arial" w:cs="Arial"/>
          <w:sz w:val="24"/>
          <w:szCs w:val="24"/>
        </w:rPr>
      </w:pPr>
      <w:r>
        <w:rPr>
          <w:rFonts w:ascii="Arial" w:hAnsi="Arial" w:cs="Arial"/>
          <w:sz w:val="24"/>
          <w:szCs w:val="24"/>
        </w:rPr>
        <w:t>3. V</w:t>
      </w:r>
      <w:r w:rsidRPr="00741812">
        <w:rPr>
          <w:rFonts w:ascii="Arial" w:hAnsi="Arial" w:cs="Arial"/>
          <w:sz w:val="24"/>
          <w:szCs w:val="24"/>
        </w:rPr>
        <w:t>on der Schließung</w:t>
      </w:r>
      <w:r>
        <w:rPr>
          <w:rFonts w:ascii="Arial" w:hAnsi="Arial" w:cs="Arial"/>
          <w:sz w:val="24"/>
          <w:szCs w:val="24"/>
        </w:rPr>
        <w:t xml:space="preserve"> </w:t>
      </w:r>
      <w:r w:rsidRPr="00F83A18">
        <w:rPr>
          <w:rFonts w:ascii="Arial" w:hAnsi="Arial" w:cs="Arial"/>
          <w:sz w:val="24"/>
          <w:szCs w:val="24"/>
        </w:rPr>
        <w:t xml:space="preserve">nach </w:t>
      </w:r>
      <w:r w:rsidR="00EC7E98" w:rsidRPr="00F83A18">
        <w:rPr>
          <w:rFonts w:ascii="Arial" w:hAnsi="Arial" w:cs="Arial"/>
          <w:sz w:val="24"/>
          <w:szCs w:val="24"/>
        </w:rPr>
        <w:t xml:space="preserve">Nummer </w:t>
      </w:r>
      <w:r w:rsidRPr="00F83A18">
        <w:rPr>
          <w:rFonts w:ascii="Arial" w:hAnsi="Arial" w:cs="Arial"/>
          <w:sz w:val="24"/>
          <w:szCs w:val="24"/>
        </w:rPr>
        <w:t xml:space="preserve">2 ausgenommen sind lediglich </w:t>
      </w:r>
    </w:p>
    <w:p w:rsidR="00BF56E6" w:rsidRPr="00F83A18" w:rsidRDefault="00BF56E6" w:rsidP="00BF56E6">
      <w:pPr>
        <w:pBdr>
          <w:top w:val="nil"/>
          <w:left w:val="nil"/>
          <w:bottom w:val="nil"/>
          <w:right w:val="nil"/>
          <w:between w:val="nil"/>
          <w:bar w:val="nil"/>
        </w:pBdr>
        <w:spacing w:after="0" w:line="360" w:lineRule="auto"/>
        <w:ind w:left="1407" w:hanging="840"/>
        <w:jc w:val="both"/>
        <w:rPr>
          <w:rFonts w:ascii="Arial" w:eastAsia="Arial Unicode MS" w:hAnsi="Arial" w:cs="Arial Unicode MS"/>
          <w:color w:val="000000"/>
          <w:sz w:val="24"/>
          <w:szCs w:val="24"/>
          <w:u w:color="000000"/>
          <w:bdr w:val="nil"/>
          <w:lang w:eastAsia="de-DE"/>
        </w:rPr>
      </w:pPr>
      <w:r w:rsidRPr="00F83A18">
        <w:rPr>
          <w:rFonts w:ascii="Arial" w:eastAsia="Arial Unicode MS" w:hAnsi="Arial" w:cs="Arial Unicode MS"/>
          <w:color w:val="000000"/>
          <w:sz w:val="24"/>
          <w:szCs w:val="24"/>
          <w:u w:color="000000"/>
          <w:bdr w:val="nil"/>
          <w:lang w:eastAsia="de-DE"/>
        </w:rPr>
        <w:t>a)</w:t>
      </w:r>
      <w:r w:rsidRPr="00F83A18">
        <w:rPr>
          <w:rFonts w:ascii="Arial" w:eastAsia="Arial Unicode MS" w:hAnsi="Arial" w:cs="Arial Unicode MS"/>
          <w:color w:val="000000"/>
          <w:sz w:val="24"/>
          <w:szCs w:val="24"/>
          <w:u w:color="000000"/>
          <w:bdr w:val="nil"/>
          <w:lang w:eastAsia="de-DE"/>
        </w:rPr>
        <w:tab/>
        <w:t>Einzelhandelsbetriebe für Lebensmittel, Direktvermarkter von Lebensmitteln, Getränkemärkte, Drogerien, Babyfachmärkte,</w:t>
      </w:r>
    </w:p>
    <w:p w:rsidR="00BF56E6" w:rsidRPr="00F83A18" w:rsidRDefault="00BF56E6" w:rsidP="00BF56E6">
      <w:pPr>
        <w:pBdr>
          <w:top w:val="nil"/>
          <w:left w:val="nil"/>
          <w:bottom w:val="nil"/>
          <w:right w:val="nil"/>
          <w:between w:val="nil"/>
          <w:bar w:val="nil"/>
        </w:pBdr>
        <w:spacing w:after="0" w:line="360" w:lineRule="auto"/>
        <w:ind w:left="1407" w:hanging="840"/>
        <w:jc w:val="both"/>
        <w:rPr>
          <w:rFonts w:ascii="Arial" w:eastAsia="Arial Unicode MS" w:hAnsi="Arial" w:cs="Arial Unicode MS"/>
          <w:color w:val="000000"/>
          <w:sz w:val="24"/>
          <w:szCs w:val="24"/>
          <w:u w:color="000000"/>
          <w:bdr w:val="nil"/>
          <w:lang w:eastAsia="de-DE"/>
        </w:rPr>
      </w:pPr>
      <w:r w:rsidRPr="00F83A18">
        <w:rPr>
          <w:rFonts w:ascii="Arial" w:eastAsia="Arial Unicode MS" w:hAnsi="Arial" w:cs="Arial Unicode MS"/>
          <w:color w:val="000000"/>
          <w:sz w:val="24"/>
          <w:szCs w:val="24"/>
          <w:u w:color="000000"/>
          <w:bdr w:val="nil"/>
          <w:lang w:eastAsia="de-DE"/>
        </w:rPr>
        <w:t xml:space="preserve">b) </w:t>
      </w:r>
      <w:r w:rsidRPr="00F83A18">
        <w:rPr>
          <w:rFonts w:ascii="Arial" w:eastAsia="Arial Unicode MS" w:hAnsi="Arial" w:cs="Arial Unicode MS"/>
          <w:color w:val="000000"/>
          <w:sz w:val="24"/>
          <w:szCs w:val="24"/>
          <w:u w:color="000000"/>
          <w:bdr w:val="nil"/>
          <w:lang w:eastAsia="de-DE"/>
        </w:rPr>
        <w:tab/>
        <w:t>Verkaufsstände auf Wochenmärkten, deren Warenangebot den zulässigen Einzelhandelsbetrieben entspricht,</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sidRPr="00F83A18">
        <w:rPr>
          <w:rFonts w:ascii="Arial" w:eastAsia="Arial Unicode MS" w:hAnsi="Arial" w:cs="Arial Unicode MS"/>
          <w:color w:val="000000"/>
          <w:sz w:val="24"/>
          <w:szCs w:val="24"/>
          <w:u w:color="000000"/>
          <w:bdr w:val="nil"/>
          <w:lang w:eastAsia="de-DE"/>
        </w:rPr>
        <w:t xml:space="preserve">c) </w:t>
      </w:r>
      <w:r w:rsidRPr="00F83A18">
        <w:rPr>
          <w:rFonts w:ascii="Arial" w:eastAsia="Arial Unicode MS" w:hAnsi="Arial" w:cs="Arial Unicode MS"/>
          <w:color w:val="000000"/>
          <w:sz w:val="24"/>
          <w:szCs w:val="24"/>
          <w:u w:color="000000"/>
          <w:bdr w:val="nil"/>
          <w:lang w:eastAsia="de-DE"/>
        </w:rPr>
        <w:tab/>
        <w:t>Apotheken, Sanitätshäuser</w:t>
      </w:r>
      <w:r w:rsidRPr="00821343">
        <w:rPr>
          <w:rFonts w:ascii="Arial" w:eastAsia="Arial Unicode MS" w:hAnsi="Arial" w:cs="Arial Unicode MS"/>
          <w:color w:val="000000"/>
          <w:sz w:val="24"/>
          <w:szCs w:val="24"/>
          <w:u w:color="000000"/>
          <w:bdr w:val="nil"/>
          <w:lang w:eastAsia="de-DE"/>
        </w:rPr>
        <w:t>, Reformhäuser,</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d)</w:t>
      </w:r>
      <w:r w:rsidRPr="00821343">
        <w:rPr>
          <w:rFonts w:ascii="Arial" w:eastAsia="Arial Unicode MS" w:hAnsi="Arial" w:cs="Arial Unicode MS"/>
          <w:color w:val="000000"/>
          <w:sz w:val="24"/>
          <w:szCs w:val="24"/>
          <w:u w:color="000000"/>
          <w:bdr w:val="nil"/>
          <w:lang w:eastAsia="de-DE"/>
        </w:rPr>
        <w:t xml:space="preserve"> </w:t>
      </w:r>
      <w:r w:rsidRPr="00821343">
        <w:rPr>
          <w:rFonts w:ascii="Arial" w:eastAsia="Arial Unicode MS" w:hAnsi="Arial" w:cs="Arial Unicode MS"/>
          <w:color w:val="000000"/>
          <w:sz w:val="24"/>
          <w:szCs w:val="24"/>
          <w:u w:color="000000"/>
          <w:bdr w:val="nil"/>
          <w:lang w:eastAsia="de-DE"/>
        </w:rPr>
        <w:tab/>
        <w:t>Tankstellen,</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e)</w:t>
      </w:r>
      <w:r w:rsidRPr="00821343">
        <w:rPr>
          <w:rFonts w:ascii="Arial" w:eastAsia="Arial Unicode MS" w:hAnsi="Arial" w:cs="Arial Unicode MS"/>
          <w:color w:val="000000"/>
          <w:sz w:val="24"/>
          <w:szCs w:val="24"/>
          <w:u w:color="000000"/>
          <w:bdr w:val="nil"/>
          <w:lang w:eastAsia="de-DE"/>
        </w:rPr>
        <w:t xml:space="preserve"> </w:t>
      </w:r>
      <w:r w:rsidRPr="00821343">
        <w:rPr>
          <w:rFonts w:ascii="Arial" w:eastAsia="Arial Unicode MS" w:hAnsi="Arial" w:cs="Arial Unicode MS"/>
          <w:color w:val="000000"/>
          <w:sz w:val="24"/>
          <w:szCs w:val="24"/>
          <w:u w:color="000000"/>
          <w:bdr w:val="nil"/>
          <w:lang w:eastAsia="de-DE"/>
        </w:rPr>
        <w:tab/>
        <w:t>Banken und Sparkassen, Poststellen,</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f)</w:t>
      </w:r>
      <w:r w:rsidRPr="00821343">
        <w:rPr>
          <w:rFonts w:ascii="Arial" w:eastAsia="Arial Unicode MS" w:hAnsi="Arial" w:cs="Arial Unicode MS"/>
          <w:color w:val="000000"/>
          <w:sz w:val="24"/>
          <w:szCs w:val="24"/>
          <w:u w:color="000000"/>
          <w:bdr w:val="nil"/>
          <w:lang w:eastAsia="de-DE"/>
        </w:rPr>
        <w:t xml:space="preserve"> </w:t>
      </w:r>
      <w:r w:rsidRPr="00821343">
        <w:rPr>
          <w:rFonts w:ascii="Arial" w:eastAsia="Arial Unicode MS" w:hAnsi="Arial" w:cs="Arial Unicode MS"/>
          <w:color w:val="000000"/>
          <w:sz w:val="24"/>
          <w:szCs w:val="24"/>
          <w:u w:color="000000"/>
          <w:bdr w:val="nil"/>
          <w:lang w:eastAsia="de-DE"/>
        </w:rPr>
        <w:tab/>
        <w:t>Reinigungen, Waschsalons,</w:t>
      </w:r>
    </w:p>
    <w:p w:rsidR="00BF56E6" w:rsidRPr="00E011BE"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g)</w:t>
      </w:r>
      <w:r w:rsidRPr="00821343">
        <w:rPr>
          <w:rFonts w:ascii="Arial" w:eastAsia="Arial Unicode MS" w:hAnsi="Arial" w:cs="Arial Unicode MS"/>
          <w:color w:val="000000"/>
          <w:sz w:val="24"/>
          <w:szCs w:val="24"/>
          <w:u w:color="000000"/>
          <w:bdr w:val="nil"/>
          <w:lang w:eastAsia="de-DE"/>
        </w:rPr>
        <w:t xml:space="preserve"> </w:t>
      </w:r>
      <w:r w:rsidRPr="00821343">
        <w:rPr>
          <w:rFonts w:ascii="Arial" w:eastAsia="Arial Unicode MS" w:hAnsi="Arial" w:cs="Arial Unicode MS"/>
          <w:color w:val="000000"/>
          <w:sz w:val="24"/>
          <w:szCs w:val="24"/>
          <w:u w:color="000000"/>
          <w:bdr w:val="nil"/>
          <w:lang w:eastAsia="de-DE"/>
        </w:rPr>
        <w:tab/>
        <w:t xml:space="preserve">Zeitungs- und Zeitschriftenverkauf, </w:t>
      </w:r>
      <w:r w:rsidRPr="00E011BE">
        <w:rPr>
          <w:rFonts w:ascii="Arial" w:eastAsia="Arial Unicode MS" w:hAnsi="Arial" w:cs="Arial Unicode MS"/>
          <w:color w:val="000000"/>
          <w:sz w:val="24"/>
          <w:szCs w:val="24"/>
          <w:u w:color="000000"/>
          <w:bdr w:val="nil"/>
          <w:lang w:eastAsia="de-DE"/>
        </w:rPr>
        <w:t>Buchhandlungen,</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sidRPr="00E011BE">
        <w:rPr>
          <w:rFonts w:ascii="Arial" w:eastAsia="Arial Unicode MS" w:hAnsi="Arial" w:cs="Arial Unicode MS"/>
          <w:color w:val="000000"/>
          <w:sz w:val="24"/>
          <w:szCs w:val="24"/>
          <w:u w:color="000000"/>
          <w:bdr w:val="nil"/>
          <w:lang w:eastAsia="de-DE"/>
        </w:rPr>
        <w:t xml:space="preserve">h) </w:t>
      </w:r>
      <w:r w:rsidRPr="00E011BE">
        <w:rPr>
          <w:rFonts w:ascii="Arial" w:eastAsia="Arial Unicode MS" w:hAnsi="Arial" w:cs="Arial Unicode MS"/>
          <w:color w:val="000000"/>
          <w:sz w:val="24"/>
          <w:szCs w:val="24"/>
          <w:u w:color="000000"/>
          <w:bdr w:val="nil"/>
          <w:lang w:eastAsia="de-DE"/>
        </w:rPr>
        <w:tab/>
        <w:t>Baumärkte</w:t>
      </w:r>
      <w:r w:rsidRPr="00821343">
        <w:rPr>
          <w:rFonts w:ascii="Arial" w:eastAsia="Arial Unicode MS" w:hAnsi="Arial" w:cs="Arial Unicode MS"/>
          <w:color w:val="000000"/>
          <w:sz w:val="24"/>
          <w:szCs w:val="24"/>
          <w:u w:color="000000"/>
          <w:bdr w:val="nil"/>
          <w:lang w:eastAsia="de-DE"/>
        </w:rPr>
        <w:t>, Tierbedarfsmärkte und Futtermittelmärkte,</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i)</w:t>
      </w:r>
      <w:r w:rsidRPr="00821343">
        <w:rPr>
          <w:rFonts w:ascii="Arial" w:eastAsia="Arial Unicode MS" w:hAnsi="Arial" w:cs="Arial Unicode MS"/>
          <w:color w:val="000000"/>
          <w:sz w:val="24"/>
          <w:szCs w:val="24"/>
          <w:u w:color="000000"/>
          <w:bdr w:val="nil"/>
          <w:lang w:eastAsia="de-DE"/>
        </w:rPr>
        <w:t xml:space="preserve"> </w:t>
      </w:r>
      <w:r w:rsidRPr="00821343">
        <w:rPr>
          <w:rFonts w:ascii="Arial" w:eastAsia="Arial Unicode MS" w:hAnsi="Arial" w:cs="Arial Unicode MS"/>
          <w:color w:val="000000"/>
          <w:sz w:val="24"/>
          <w:szCs w:val="24"/>
          <w:u w:color="000000"/>
          <w:bdr w:val="nil"/>
          <w:lang w:eastAsia="de-DE"/>
        </w:rPr>
        <w:tab/>
        <w:t>Großhandel,</w:t>
      </w:r>
    </w:p>
    <w:p w:rsidR="00BF56E6" w:rsidRPr="00821343"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j)</w:t>
      </w:r>
      <w:r w:rsidRPr="00821343">
        <w:rPr>
          <w:rFonts w:ascii="Arial" w:eastAsia="Arial Unicode MS" w:hAnsi="Arial" w:cs="Arial Unicode MS"/>
          <w:color w:val="000000"/>
          <w:sz w:val="24"/>
          <w:szCs w:val="24"/>
          <w:u w:color="000000"/>
          <w:bdr w:val="nil"/>
          <w:lang w:eastAsia="de-DE"/>
        </w:rPr>
        <w:tab/>
      </w:r>
      <w:r>
        <w:rPr>
          <w:rFonts w:ascii="Arial" w:eastAsia="Arial Unicode MS" w:hAnsi="Arial" w:cs="Arial Unicode MS"/>
          <w:color w:val="000000"/>
          <w:sz w:val="24"/>
          <w:szCs w:val="24"/>
          <w:u w:color="000000"/>
          <w:bdr w:val="nil"/>
          <w:lang w:eastAsia="de-DE"/>
        </w:rPr>
        <w:tab/>
      </w:r>
      <w:r w:rsidRPr="00821343">
        <w:rPr>
          <w:rFonts w:ascii="Arial" w:eastAsia="Arial Unicode MS" w:hAnsi="Arial" w:cs="Arial Unicode MS"/>
          <w:color w:val="000000"/>
          <w:sz w:val="24"/>
          <w:szCs w:val="24"/>
          <w:u w:color="000000"/>
          <w:bdr w:val="nil"/>
          <w:lang w:eastAsia="de-DE"/>
        </w:rPr>
        <w:t>Blumenfachgeschäfte,</w:t>
      </w:r>
    </w:p>
    <w:p w:rsidR="00BF56E6"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k)</w:t>
      </w:r>
      <w:r w:rsidRPr="00821343">
        <w:rPr>
          <w:rFonts w:ascii="Arial" w:eastAsia="Arial Unicode MS" w:hAnsi="Arial" w:cs="Arial Unicode MS"/>
          <w:color w:val="000000"/>
          <w:sz w:val="24"/>
          <w:szCs w:val="24"/>
          <w:u w:color="000000"/>
          <w:bdr w:val="nil"/>
          <w:lang w:eastAsia="de-DE"/>
        </w:rPr>
        <w:tab/>
        <w:t>Gärtnereien, Gartenbaubetriebe, Gartenbaumärkte.</w:t>
      </w:r>
    </w:p>
    <w:p w:rsidR="00BF56E6" w:rsidRDefault="00BF56E6" w:rsidP="00BF56E6">
      <w:pPr>
        <w:pBdr>
          <w:top w:val="nil"/>
          <w:left w:val="nil"/>
          <w:bottom w:val="nil"/>
          <w:right w:val="nil"/>
          <w:between w:val="nil"/>
          <w:bar w:val="nil"/>
        </w:pBdr>
        <w:spacing w:after="0" w:line="360" w:lineRule="auto"/>
        <w:ind w:left="567"/>
        <w:jc w:val="both"/>
        <w:rPr>
          <w:rFonts w:ascii="Arial" w:eastAsia="Arial Unicode MS" w:hAnsi="Arial" w:cs="Arial Unicode MS"/>
          <w:color w:val="000000"/>
          <w:sz w:val="24"/>
          <w:szCs w:val="24"/>
          <w:u w:color="000000"/>
          <w:bdr w:val="nil"/>
          <w:lang w:eastAsia="de-DE"/>
        </w:rPr>
      </w:pPr>
    </w:p>
    <w:p w:rsidR="00BF56E6" w:rsidRPr="00F83A18" w:rsidRDefault="00BF56E6" w:rsidP="00BF56E6">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eastAsia="de-DE"/>
        </w:rPr>
      </w:pPr>
      <w:r>
        <w:rPr>
          <w:rFonts w:ascii="Arial" w:eastAsia="Arial Unicode MS" w:hAnsi="Arial" w:cs="Arial Unicode MS"/>
          <w:color w:val="000000"/>
          <w:sz w:val="24"/>
          <w:szCs w:val="24"/>
          <w:u w:color="000000"/>
          <w:bdr w:val="nil"/>
          <w:lang w:eastAsia="de-DE"/>
        </w:rPr>
        <w:t xml:space="preserve">4. </w:t>
      </w:r>
      <w:r w:rsidRPr="001D4AF7">
        <w:rPr>
          <w:rFonts w:ascii="Arial" w:eastAsia="Arial Unicode MS" w:hAnsi="Arial" w:cs="Arial Unicode MS"/>
          <w:color w:val="000000"/>
          <w:sz w:val="24"/>
          <w:szCs w:val="24"/>
          <w:u w:color="000000"/>
          <w:bdr w:val="nil"/>
          <w:lang w:eastAsia="de-DE"/>
        </w:rPr>
        <w:t xml:space="preserve">Bietet eine Einrichtung </w:t>
      </w:r>
      <w:r w:rsidRPr="00F83A18">
        <w:rPr>
          <w:rFonts w:ascii="Arial" w:eastAsia="Arial Unicode MS" w:hAnsi="Arial" w:cs="Arial Unicode MS"/>
          <w:color w:val="000000"/>
          <w:sz w:val="24"/>
          <w:szCs w:val="24"/>
          <w:u w:color="000000"/>
          <w:bdr w:val="nil"/>
          <w:lang w:eastAsia="de-DE"/>
        </w:rPr>
        <w:t xml:space="preserve">neben den in </w:t>
      </w:r>
      <w:r w:rsidR="00EC7E98" w:rsidRPr="00F83A18">
        <w:rPr>
          <w:rFonts w:ascii="Arial" w:eastAsia="Arial Unicode MS" w:hAnsi="Arial" w:cs="Arial Unicode MS"/>
          <w:color w:val="000000"/>
          <w:sz w:val="24"/>
          <w:szCs w:val="24"/>
          <w:u w:color="000000"/>
          <w:bdr w:val="nil"/>
          <w:lang w:eastAsia="de-DE"/>
        </w:rPr>
        <w:t>Nummer</w:t>
      </w:r>
      <w:r w:rsidRPr="00F83A18">
        <w:rPr>
          <w:rFonts w:ascii="Arial" w:eastAsia="Arial Unicode MS" w:hAnsi="Arial" w:cs="Arial Unicode MS"/>
          <w:color w:val="000000"/>
          <w:sz w:val="24"/>
          <w:szCs w:val="24"/>
          <w:u w:color="000000"/>
          <w:bdr w:val="nil"/>
          <w:lang w:eastAsia="de-DE"/>
        </w:rPr>
        <w:t xml:space="preserve"> 3 genannten Waren oder Dienstleistungen weitere Waren oder Dienstleistungen an, ist dies zulässig, soweit in dieser Verordnung nichts Abweichendes bestimmt ist und das weitere Waren- oder Dienstleistungsangebot nicht den Schwerpunkt des Verkaufssortiments oder Angebots bildet.</w:t>
      </w:r>
    </w:p>
    <w:p w:rsidR="00BF56E6" w:rsidRPr="00F83A18" w:rsidRDefault="00BF56E6" w:rsidP="00BF56E6">
      <w:pPr>
        <w:pBdr>
          <w:top w:val="nil"/>
          <w:left w:val="nil"/>
          <w:bottom w:val="nil"/>
          <w:right w:val="nil"/>
          <w:between w:val="nil"/>
          <w:bar w:val="nil"/>
        </w:pBdr>
        <w:spacing w:after="0" w:line="360" w:lineRule="auto"/>
        <w:ind w:left="567" w:hanging="567"/>
        <w:jc w:val="both"/>
        <w:rPr>
          <w:rFonts w:ascii="Arial" w:eastAsia="Arial Unicode MS" w:hAnsi="Arial" w:cs="Arial Unicode MS"/>
          <w:color w:val="000000"/>
          <w:sz w:val="24"/>
          <w:szCs w:val="24"/>
          <w:u w:color="000000"/>
          <w:bdr w:val="nil"/>
          <w:lang w:eastAsia="de-DE"/>
        </w:rPr>
      </w:pPr>
    </w:p>
    <w:p w:rsidR="00BF56E6" w:rsidRPr="00F83A18" w:rsidRDefault="00BF56E6" w:rsidP="00BF56E6">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lang w:eastAsia="de-DE"/>
        </w:rPr>
      </w:pPr>
      <w:r w:rsidRPr="00F83A18">
        <w:rPr>
          <w:rFonts w:ascii="Arial" w:eastAsia="Arial Unicode MS" w:hAnsi="Arial" w:cs="Arial Unicode MS"/>
          <w:color w:val="000000"/>
          <w:sz w:val="24"/>
          <w:szCs w:val="24"/>
          <w:u w:color="000000"/>
          <w:bdr w:val="nil"/>
          <w:lang w:eastAsia="de-DE"/>
        </w:rPr>
        <w:t xml:space="preserve">5. In den Einrichtungen nach </w:t>
      </w:r>
      <w:r w:rsidR="00EC7E98" w:rsidRPr="00F83A18">
        <w:rPr>
          <w:rFonts w:ascii="Arial" w:eastAsia="Arial Unicode MS" w:hAnsi="Arial" w:cs="Arial Unicode MS"/>
          <w:color w:val="000000"/>
          <w:sz w:val="24"/>
          <w:szCs w:val="24"/>
          <w:u w:color="000000"/>
          <w:bdr w:val="nil"/>
          <w:lang w:eastAsia="de-DE"/>
        </w:rPr>
        <w:t xml:space="preserve">Nummer </w:t>
      </w:r>
      <w:r w:rsidRPr="00F83A18">
        <w:rPr>
          <w:rFonts w:ascii="Arial" w:eastAsia="Arial Unicode MS" w:hAnsi="Arial" w:cs="Arial Unicode MS"/>
          <w:color w:val="000000"/>
          <w:sz w:val="24"/>
          <w:szCs w:val="24"/>
          <w:u w:color="000000"/>
          <w:bdr w:val="nil"/>
          <w:lang w:eastAsia="de-DE"/>
        </w:rPr>
        <w:t>3 gelten sowohl in geschlossenen Räumen als auch im Freien, insbesondere in Wartesituationen</w:t>
      </w:r>
      <w:r w:rsidRPr="00BA08C5">
        <w:rPr>
          <w:rFonts w:ascii="Arial" w:eastAsia="Arial Unicode MS" w:hAnsi="Arial" w:cs="Arial Unicode MS"/>
          <w:color w:val="000000"/>
          <w:sz w:val="24"/>
          <w:szCs w:val="24"/>
          <w:u w:color="000000"/>
          <w:bdr w:val="nil"/>
          <w:lang w:eastAsia="de-DE"/>
        </w:rPr>
        <w:t>, das Abstandsgebot nach § 1 Abs. 2 Satz 1</w:t>
      </w:r>
      <w:r>
        <w:rPr>
          <w:rFonts w:ascii="Arial" w:eastAsia="Arial Unicode MS" w:hAnsi="Arial" w:cs="Arial Unicode MS"/>
          <w:color w:val="000000"/>
          <w:sz w:val="24"/>
          <w:szCs w:val="24"/>
          <w:u w:color="000000"/>
          <w:bdr w:val="nil"/>
          <w:lang w:eastAsia="de-DE"/>
        </w:rPr>
        <w:t xml:space="preserve"> </w:t>
      </w:r>
      <w:r w:rsidR="00F83A18">
        <w:rPr>
          <w:rFonts w:ascii="Arial" w:eastAsia="Arial Unicode MS" w:hAnsi="Arial" w:cs="Arial Unicode MS"/>
          <w:color w:val="000000"/>
          <w:sz w:val="24"/>
          <w:szCs w:val="24"/>
          <w:u w:color="000000"/>
          <w:bdr w:val="nil"/>
          <w:lang w:eastAsia="de-DE"/>
        </w:rPr>
        <w:t xml:space="preserve">der </w:t>
      </w:r>
      <w:r>
        <w:rPr>
          <w:rFonts w:ascii="Arial" w:eastAsia="Arial Unicode MS" w:hAnsi="Arial" w:cs="Arial Unicode MS"/>
          <w:color w:val="000000"/>
          <w:sz w:val="24"/>
          <w:szCs w:val="24"/>
          <w:u w:color="000000"/>
          <w:bdr w:val="nil"/>
          <w:lang w:eastAsia="de-DE"/>
        </w:rPr>
        <w:t>18. CoBeLVO</w:t>
      </w:r>
      <w:r w:rsidRPr="00BA08C5">
        <w:rPr>
          <w:rFonts w:ascii="Arial" w:eastAsia="Arial Unicode MS" w:hAnsi="Arial" w:cs="Arial Unicode MS"/>
          <w:color w:val="000000"/>
          <w:sz w:val="24"/>
          <w:szCs w:val="24"/>
          <w:u w:color="000000"/>
          <w:bdr w:val="nil"/>
          <w:lang w:eastAsia="de-DE"/>
        </w:rPr>
        <w:t xml:space="preserve">, die Maskenpflicht nach § 1 Abs. 3 </w:t>
      </w:r>
      <w:r w:rsidR="00F83A18">
        <w:rPr>
          <w:rFonts w:ascii="Arial" w:eastAsia="Arial Unicode MS" w:hAnsi="Arial" w:cs="Arial Unicode MS"/>
          <w:color w:val="000000"/>
          <w:sz w:val="24"/>
          <w:szCs w:val="24"/>
          <w:u w:color="000000"/>
          <w:bdr w:val="nil"/>
          <w:lang w:eastAsia="de-DE"/>
        </w:rPr>
        <w:t xml:space="preserve">der </w:t>
      </w:r>
      <w:r>
        <w:rPr>
          <w:rFonts w:ascii="Arial" w:eastAsia="Arial Unicode MS" w:hAnsi="Arial" w:cs="Arial Unicode MS"/>
          <w:color w:val="000000"/>
          <w:sz w:val="24"/>
          <w:szCs w:val="24"/>
          <w:u w:color="000000"/>
          <w:bdr w:val="nil"/>
          <w:lang w:eastAsia="de-DE"/>
        </w:rPr>
        <w:t>18. CoBeLVO</w:t>
      </w:r>
      <w:r w:rsidRPr="00BA08C5">
        <w:rPr>
          <w:rFonts w:ascii="Arial" w:eastAsia="Arial Unicode MS" w:hAnsi="Arial" w:cs="Arial Unicode MS"/>
          <w:color w:val="000000"/>
          <w:sz w:val="24"/>
          <w:szCs w:val="24"/>
          <w:u w:color="000000"/>
          <w:bdr w:val="nil"/>
          <w:lang w:eastAsia="de-DE"/>
        </w:rPr>
        <w:t xml:space="preserve"> mit der Maßgabe, dass eine medizinische Gesichtsmaske (OP-Maske) oder eine Maske der Standards KN95/N95 oder FFP2 oder eines vergleichbaren Standards zu tragen ist, und die </w:t>
      </w:r>
      <w:r w:rsidRPr="00F83A18">
        <w:rPr>
          <w:rFonts w:ascii="Arial" w:eastAsia="Arial Unicode MS" w:hAnsi="Arial" w:cs="Arial Unicode MS"/>
          <w:color w:val="000000"/>
          <w:sz w:val="24"/>
          <w:szCs w:val="24"/>
          <w:u w:color="000000"/>
          <w:bdr w:val="nil"/>
          <w:lang w:eastAsia="de-DE"/>
        </w:rPr>
        <w:t xml:space="preserve">Personenbegrenzung nach § 1 Abs. 7 </w:t>
      </w:r>
      <w:r w:rsidR="00F83A18" w:rsidRPr="00F83A18">
        <w:rPr>
          <w:rFonts w:ascii="Arial" w:eastAsia="Arial Unicode MS" w:hAnsi="Arial" w:cs="Arial Unicode MS"/>
          <w:color w:val="000000"/>
          <w:sz w:val="24"/>
          <w:szCs w:val="24"/>
          <w:u w:color="000000"/>
          <w:bdr w:val="nil"/>
          <w:lang w:eastAsia="de-DE"/>
        </w:rPr>
        <w:t xml:space="preserve">der </w:t>
      </w:r>
      <w:r w:rsidRPr="00F83A18">
        <w:rPr>
          <w:rFonts w:ascii="Arial" w:eastAsia="Arial Unicode MS" w:hAnsi="Arial" w:cs="Arial Unicode MS"/>
          <w:color w:val="000000"/>
          <w:sz w:val="24"/>
          <w:szCs w:val="24"/>
          <w:u w:color="000000"/>
          <w:bdr w:val="nil"/>
          <w:lang w:eastAsia="de-DE"/>
        </w:rPr>
        <w:t xml:space="preserve">18. CoBeLVO. Die Maskenpflicht nach § 1 Abs. 3 Satz 4 </w:t>
      </w:r>
      <w:r w:rsidR="00F83A18" w:rsidRPr="00F83A18">
        <w:rPr>
          <w:rFonts w:ascii="Arial" w:eastAsia="Arial Unicode MS" w:hAnsi="Arial" w:cs="Arial Unicode MS"/>
          <w:color w:val="000000"/>
          <w:sz w:val="24"/>
          <w:szCs w:val="24"/>
          <w:u w:color="000000"/>
          <w:bdr w:val="nil"/>
          <w:lang w:eastAsia="de-DE"/>
        </w:rPr>
        <w:t xml:space="preserve">der </w:t>
      </w:r>
      <w:r w:rsidRPr="00F83A18">
        <w:rPr>
          <w:rFonts w:ascii="Arial" w:eastAsia="Arial Unicode MS" w:hAnsi="Arial" w:cs="Arial Unicode MS"/>
          <w:color w:val="000000"/>
          <w:sz w:val="24"/>
          <w:szCs w:val="24"/>
          <w:u w:color="000000"/>
          <w:bdr w:val="nil"/>
          <w:lang w:eastAsia="de-DE"/>
        </w:rPr>
        <w:t xml:space="preserve">18. CoBeLVO gilt auch im unmittelbaren Umfeld der Einrichtung </w:t>
      </w:r>
      <w:r w:rsidR="00EC7E98" w:rsidRPr="00F83A18">
        <w:rPr>
          <w:rFonts w:ascii="Arial" w:eastAsia="Arial Unicode MS" w:hAnsi="Arial" w:cs="Arial Unicode MS"/>
          <w:color w:val="000000"/>
          <w:sz w:val="24"/>
          <w:szCs w:val="24"/>
          <w:u w:color="000000"/>
          <w:bdr w:val="nil"/>
          <w:lang w:eastAsia="de-DE"/>
        </w:rPr>
        <w:t>und</w:t>
      </w:r>
      <w:r w:rsidRPr="00F83A18">
        <w:rPr>
          <w:rFonts w:ascii="Arial" w:eastAsia="Arial Unicode MS" w:hAnsi="Arial" w:cs="Arial Unicode MS"/>
          <w:color w:val="000000"/>
          <w:sz w:val="24"/>
          <w:szCs w:val="24"/>
          <w:u w:color="000000"/>
          <w:bdr w:val="nil"/>
          <w:lang w:eastAsia="de-DE"/>
        </w:rPr>
        <w:t xml:space="preserve"> auf Parkplätzen. Die Personenbegrenzung nach § 1 Abs. 7 18. </w:t>
      </w:r>
      <w:r w:rsidR="00F83A18" w:rsidRPr="00F83A18">
        <w:rPr>
          <w:rFonts w:ascii="Arial" w:eastAsia="Arial Unicode MS" w:hAnsi="Arial" w:cs="Arial Unicode MS"/>
          <w:color w:val="000000"/>
          <w:sz w:val="24"/>
          <w:szCs w:val="24"/>
          <w:u w:color="000000"/>
          <w:bdr w:val="nil"/>
          <w:lang w:eastAsia="de-DE"/>
        </w:rPr>
        <w:t xml:space="preserve">Der </w:t>
      </w:r>
      <w:r w:rsidRPr="00F83A18">
        <w:rPr>
          <w:rFonts w:ascii="Arial" w:eastAsia="Arial Unicode MS" w:hAnsi="Arial" w:cs="Arial Unicode MS"/>
          <w:color w:val="000000"/>
          <w:sz w:val="24"/>
          <w:szCs w:val="24"/>
          <w:u w:color="000000"/>
          <w:bdr w:val="nil"/>
          <w:lang w:eastAsia="de-DE"/>
        </w:rPr>
        <w:t>CoBeLVO gilt nicht</w:t>
      </w:r>
    </w:p>
    <w:p w:rsidR="00BF56E6" w:rsidRPr="00F83A18" w:rsidRDefault="00BF56E6" w:rsidP="00BF56E6">
      <w:pPr>
        <w:pBdr>
          <w:top w:val="nil"/>
          <w:left w:val="nil"/>
          <w:bottom w:val="nil"/>
          <w:right w:val="nil"/>
          <w:between w:val="nil"/>
          <w:bar w:val="nil"/>
        </w:pBdr>
        <w:spacing w:after="0" w:line="360" w:lineRule="auto"/>
        <w:ind w:left="567" w:hanging="567"/>
        <w:jc w:val="both"/>
        <w:rPr>
          <w:rFonts w:ascii="Arial" w:eastAsia="Arial Unicode MS" w:hAnsi="Arial" w:cs="Arial Unicode MS"/>
          <w:color w:val="000000"/>
          <w:sz w:val="24"/>
          <w:szCs w:val="24"/>
          <w:u w:color="000000"/>
          <w:bdr w:val="nil"/>
          <w:lang w:eastAsia="de-DE"/>
        </w:rPr>
      </w:pPr>
      <w:r w:rsidRPr="00F83A18">
        <w:rPr>
          <w:rFonts w:ascii="Arial" w:eastAsia="Arial Unicode MS" w:hAnsi="Arial" w:cs="Arial Unicode MS"/>
          <w:color w:val="000000"/>
          <w:sz w:val="24"/>
          <w:szCs w:val="24"/>
          <w:u w:color="000000"/>
          <w:bdr w:val="nil"/>
          <w:lang w:eastAsia="de-DE"/>
        </w:rPr>
        <w:t>1.</w:t>
      </w:r>
      <w:r w:rsidRPr="00F83A18">
        <w:rPr>
          <w:rFonts w:ascii="Arial" w:eastAsia="Arial Unicode MS" w:hAnsi="Arial" w:cs="Arial Unicode MS"/>
          <w:color w:val="000000"/>
          <w:sz w:val="24"/>
          <w:szCs w:val="24"/>
          <w:u w:color="000000"/>
          <w:bdr w:val="nil"/>
          <w:lang w:eastAsia="de-DE"/>
        </w:rPr>
        <w:tab/>
        <w:t xml:space="preserve">auf Wochenmärkten gemäß </w:t>
      </w:r>
      <w:r w:rsidR="00EC7E98" w:rsidRPr="00F83A18">
        <w:rPr>
          <w:rFonts w:ascii="Arial" w:eastAsia="Arial Unicode MS" w:hAnsi="Arial" w:cs="Arial Unicode MS"/>
          <w:color w:val="000000"/>
          <w:sz w:val="24"/>
          <w:szCs w:val="24"/>
          <w:u w:color="000000"/>
          <w:bdr w:val="nil"/>
          <w:lang w:eastAsia="de-DE"/>
        </w:rPr>
        <w:t>Nummer 3 Buchst. b</w:t>
      </w:r>
      <w:r w:rsidRPr="00F83A18">
        <w:rPr>
          <w:rFonts w:ascii="Arial" w:eastAsia="Arial Unicode MS" w:hAnsi="Arial" w:cs="Arial Unicode MS"/>
          <w:color w:val="000000"/>
          <w:sz w:val="24"/>
          <w:szCs w:val="24"/>
          <w:u w:color="000000"/>
          <w:bdr w:val="nil"/>
          <w:lang w:eastAsia="de-DE"/>
        </w:rPr>
        <w:t xml:space="preserve"> sowie</w:t>
      </w:r>
    </w:p>
    <w:p w:rsidR="00BF56E6" w:rsidRDefault="00BF56E6" w:rsidP="00BF56E6">
      <w:pPr>
        <w:pBdr>
          <w:top w:val="nil"/>
          <w:left w:val="nil"/>
          <w:bottom w:val="nil"/>
          <w:right w:val="nil"/>
          <w:between w:val="nil"/>
          <w:bar w:val="nil"/>
        </w:pBdr>
        <w:spacing w:after="0" w:line="360" w:lineRule="auto"/>
        <w:ind w:left="567" w:hanging="567"/>
        <w:jc w:val="both"/>
        <w:rPr>
          <w:rFonts w:ascii="Arial" w:eastAsia="Arial Unicode MS" w:hAnsi="Arial" w:cs="Arial Unicode MS"/>
          <w:color w:val="000000"/>
          <w:sz w:val="24"/>
          <w:szCs w:val="24"/>
          <w:u w:color="000000"/>
          <w:bdr w:val="nil"/>
          <w:lang w:eastAsia="de-DE"/>
        </w:rPr>
      </w:pPr>
      <w:r w:rsidRPr="00F83A18">
        <w:rPr>
          <w:rFonts w:ascii="Arial" w:eastAsia="Arial Unicode MS" w:hAnsi="Arial" w:cs="Arial Unicode MS"/>
          <w:color w:val="000000"/>
          <w:sz w:val="24"/>
          <w:szCs w:val="24"/>
          <w:u w:color="000000"/>
          <w:bdr w:val="nil"/>
          <w:lang w:eastAsia="de-DE"/>
        </w:rPr>
        <w:lastRenderedPageBreak/>
        <w:t>2.</w:t>
      </w:r>
      <w:r w:rsidRPr="00F83A18">
        <w:rPr>
          <w:rFonts w:ascii="Arial" w:eastAsia="Arial Unicode MS" w:hAnsi="Arial" w:cs="Arial Unicode MS"/>
          <w:color w:val="000000"/>
          <w:sz w:val="24"/>
          <w:szCs w:val="24"/>
          <w:u w:color="000000"/>
          <w:bdr w:val="nil"/>
          <w:lang w:eastAsia="de-DE"/>
        </w:rPr>
        <w:tab/>
        <w:t>in persönlichen Beratungsgesprächen, wenn sich</w:t>
      </w:r>
      <w:r w:rsidRPr="00BA08C5">
        <w:rPr>
          <w:rFonts w:ascii="Arial" w:eastAsia="Arial Unicode MS" w:hAnsi="Arial" w:cs="Arial Unicode MS"/>
          <w:color w:val="000000"/>
          <w:sz w:val="24"/>
          <w:szCs w:val="24"/>
          <w:u w:color="000000"/>
          <w:bdr w:val="nil"/>
          <w:lang w:eastAsia="de-DE"/>
        </w:rPr>
        <w:t xml:space="preserve"> ausschließlich Personen, die höchstens zwei Hausständen angehören, in einem Raum aufhalten.</w:t>
      </w:r>
    </w:p>
    <w:p w:rsidR="00BF56E6" w:rsidRPr="00821343" w:rsidRDefault="00BF56E6" w:rsidP="00BF56E6">
      <w:pPr>
        <w:pBdr>
          <w:top w:val="nil"/>
          <w:left w:val="nil"/>
          <w:bottom w:val="nil"/>
          <w:right w:val="nil"/>
          <w:between w:val="nil"/>
          <w:bar w:val="nil"/>
        </w:pBdr>
        <w:spacing w:after="0" w:line="360" w:lineRule="auto"/>
        <w:ind w:left="567" w:hanging="567"/>
        <w:jc w:val="both"/>
        <w:rPr>
          <w:rFonts w:ascii="Arial" w:eastAsia="Arial Unicode MS" w:hAnsi="Arial" w:cs="Arial Unicode MS"/>
          <w:color w:val="000000"/>
          <w:sz w:val="24"/>
          <w:szCs w:val="24"/>
          <w:u w:color="000000"/>
          <w:bdr w:val="nil"/>
          <w:lang w:eastAsia="de-DE"/>
        </w:rPr>
      </w:pPr>
    </w:p>
    <w:p w:rsidR="00BF56E6" w:rsidRPr="001D4AF7" w:rsidRDefault="00BF56E6" w:rsidP="00BF56E6">
      <w:pPr>
        <w:spacing w:line="360" w:lineRule="auto"/>
        <w:jc w:val="both"/>
        <w:rPr>
          <w:rFonts w:ascii="Arial" w:hAnsi="Arial" w:cs="Arial"/>
          <w:sz w:val="24"/>
          <w:szCs w:val="24"/>
        </w:rPr>
      </w:pPr>
      <w:r>
        <w:rPr>
          <w:rFonts w:ascii="Arial" w:hAnsi="Arial" w:cs="Arial"/>
          <w:sz w:val="24"/>
          <w:szCs w:val="24"/>
        </w:rPr>
        <w:t>6. Abweichend von § 10 Abs. 1</w:t>
      </w:r>
      <w:r w:rsidR="00F83A18">
        <w:rPr>
          <w:rFonts w:ascii="Arial" w:hAnsi="Arial" w:cs="Arial"/>
          <w:sz w:val="24"/>
          <w:szCs w:val="24"/>
        </w:rPr>
        <w:t xml:space="preserve"> der</w:t>
      </w:r>
      <w:r>
        <w:rPr>
          <w:rFonts w:ascii="Arial" w:hAnsi="Arial" w:cs="Arial"/>
          <w:sz w:val="24"/>
          <w:szCs w:val="24"/>
        </w:rPr>
        <w:t xml:space="preserve"> 18 CoBeLVO </w:t>
      </w:r>
      <w:r w:rsidRPr="001D4AF7">
        <w:rPr>
          <w:rFonts w:ascii="Arial" w:hAnsi="Arial" w:cs="Arial"/>
          <w:sz w:val="24"/>
          <w:szCs w:val="24"/>
        </w:rPr>
        <w:t>ist die sportliche Betätigung im Amateur- und Freizeitsport in Einzelsportarten auf und in allen öffentlich</w:t>
      </w:r>
      <w:r>
        <w:rPr>
          <w:rFonts w:ascii="Arial" w:hAnsi="Arial" w:cs="Arial"/>
          <w:sz w:val="24"/>
          <w:szCs w:val="24"/>
        </w:rPr>
        <w:t>en und privaten Sportanlagen</w:t>
      </w:r>
      <w:r w:rsidRPr="001D4AF7">
        <w:rPr>
          <w:rFonts w:ascii="Arial" w:hAnsi="Arial" w:cs="Arial"/>
          <w:sz w:val="24"/>
          <w:szCs w:val="24"/>
        </w:rPr>
        <w:t xml:space="preserve"> </w:t>
      </w:r>
      <w:r w:rsidRPr="00F83A18">
        <w:rPr>
          <w:rFonts w:ascii="Arial" w:hAnsi="Arial" w:cs="Arial"/>
          <w:sz w:val="24"/>
          <w:szCs w:val="24"/>
        </w:rPr>
        <w:t>nur im Freien und nur mit maximal fünf Personen aus zwei Hausständen zulässig. Im Übrigen gilt das Abstandsgebot nach § 1 Abs. 2 Satz 1</w:t>
      </w:r>
      <w:r w:rsidR="00F83A18" w:rsidRPr="00F83A18">
        <w:rPr>
          <w:rFonts w:ascii="Arial" w:hAnsi="Arial" w:cs="Arial"/>
          <w:sz w:val="24"/>
          <w:szCs w:val="24"/>
        </w:rPr>
        <w:t xml:space="preserve"> der</w:t>
      </w:r>
      <w:r w:rsidRPr="00F83A18">
        <w:rPr>
          <w:rFonts w:ascii="Arial" w:hAnsi="Arial" w:cs="Arial"/>
          <w:sz w:val="24"/>
          <w:szCs w:val="24"/>
        </w:rPr>
        <w:t xml:space="preserve"> </w:t>
      </w:r>
      <w:r w:rsidR="00EC7E98" w:rsidRPr="00F83A18">
        <w:rPr>
          <w:rFonts w:ascii="Arial" w:hAnsi="Arial" w:cs="Arial"/>
          <w:sz w:val="24"/>
          <w:szCs w:val="24"/>
        </w:rPr>
        <w:t xml:space="preserve">18. CoBeLVO </w:t>
      </w:r>
      <w:r w:rsidRPr="00F83A18">
        <w:rPr>
          <w:rFonts w:ascii="Arial" w:hAnsi="Arial" w:cs="Arial"/>
          <w:sz w:val="24"/>
          <w:szCs w:val="24"/>
        </w:rPr>
        <w:t>während der gesamten sportlichen Betätigung.</w:t>
      </w:r>
      <w:r w:rsidRPr="00F83A18">
        <w:rPr>
          <w:sz w:val="24"/>
          <w:szCs w:val="24"/>
        </w:rPr>
        <w:t xml:space="preserve"> </w:t>
      </w:r>
      <w:r w:rsidRPr="00F83A18">
        <w:rPr>
          <w:rFonts w:ascii="Arial" w:hAnsi="Arial" w:cs="Arial"/>
          <w:sz w:val="24"/>
          <w:szCs w:val="24"/>
        </w:rPr>
        <w:t xml:space="preserve">Kontaktfreies Training ist in Gruppen von bis zu 20 Kindern bis einschließlich 14 Jahre und einer Trainerin oder einem Trainer im Außenbereich und auf öffentlichen und privaten Außensportanlagen zulässig. Hierbei gilt das Abstandsgebot nach § 1 Abs. 2 Satz 1 </w:t>
      </w:r>
      <w:r w:rsidR="00F83A18" w:rsidRPr="00F83A18">
        <w:rPr>
          <w:rFonts w:ascii="Arial" w:hAnsi="Arial" w:cs="Arial"/>
          <w:sz w:val="24"/>
          <w:szCs w:val="24"/>
        </w:rPr>
        <w:t xml:space="preserve">der </w:t>
      </w:r>
      <w:r w:rsidR="00EC7E98" w:rsidRPr="00F83A18">
        <w:rPr>
          <w:rFonts w:ascii="Arial" w:hAnsi="Arial" w:cs="Arial"/>
          <w:sz w:val="24"/>
          <w:szCs w:val="24"/>
        </w:rPr>
        <w:t xml:space="preserve">18. CoBeLVO </w:t>
      </w:r>
      <w:r w:rsidRPr="00F83A18">
        <w:rPr>
          <w:rFonts w:ascii="Arial" w:hAnsi="Arial" w:cs="Arial"/>
          <w:sz w:val="24"/>
          <w:szCs w:val="24"/>
        </w:rPr>
        <w:t>während des gesamten</w:t>
      </w:r>
      <w:r w:rsidRPr="00840A82">
        <w:rPr>
          <w:rFonts w:ascii="Arial" w:hAnsi="Arial" w:cs="Arial"/>
          <w:sz w:val="24"/>
          <w:szCs w:val="24"/>
        </w:rPr>
        <w:t xml:space="preserve"> </w:t>
      </w:r>
      <w:r>
        <w:rPr>
          <w:rFonts w:ascii="Arial" w:hAnsi="Arial" w:cs="Arial"/>
          <w:sz w:val="24"/>
          <w:szCs w:val="24"/>
        </w:rPr>
        <w:t>Trainings.</w:t>
      </w:r>
    </w:p>
    <w:p w:rsidR="00BF56E6" w:rsidRDefault="00BF56E6" w:rsidP="00BF56E6">
      <w:pPr>
        <w:spacing w:line="360" w:lineRule="auto"/>
        <w:jc w:val="both"/>
        <w:rPr>
          <w:rFonts w:ascii="Arial" w:hAnsi="Arial" w:cs="Arial"/>
          <w:sz w:val="24"/>
          <w:szCs w:val="24"/>
        </w:rPr>
      </w:pPr>
      <w:r>
        <w:rPr>
          <w:rFonts w:ascii="Arial" w:hAnsi="Arial" w:cs="Arial"/>
          <w:sz w:val="24"/>
          <w:szCs w:val="24"/>
        </w:rPr>
        <w:t xml:space="preserve">7. </w:t>
      </w:r>
      <w:r w:rsidRPr="00DB660A">
        <w:rPr>
          <w:rFonts w:ascii="Arial" w:hAnsi="Arial" w:cs="Arial"/>
          <w:sz w:val="24"/>
          <w:szCs w:val="24"/>
        </w:rPr>
        <w:t xml:space="preserve">Entgegen § 15 Abs. 2 </w:t>
      </w:r>
      <w:r w:rsidR="00F83A18">
        <w:rPr>
          <w:rFonts w:ascii="Arial" w:hAnsi="Arial" w:cs="Arial"/>
          <w:sz w:val="24"/>
          <w:szCs w:val="24"/>
        </w:rPr>
        <w:t xml:space="preserve">der </w:t>
      </w:r>
      <w:r w:rsidRPr="00DB660A">
        <w:rPr>
          <w:rFonts w:ascii="Arial" w:hAnsi="Arial" w:cs="Arial"/>
          <w:sz w:val="24"/>
          <w:szCs w:val="24"/>
        </w:rPr>
        <w:t>1</w:t>
      </w:r>
      <w:r>
        <w:rPr>
          <w:rFonts w:ascii="Arial" w:hAnsi="Arial" w:cs="Arial"/>
          <w:sz w:val="24"/>
          <w:szCs w:val="24"/>
        </w:rPr>
        <w:t>8</w:t>
      </w:r>
      <w:r w:rsidRPr="00DB660A">
        <w:rPr>
          <w:rFonts w:ascii="Arial" w:hAnsi="Arial" w:cs="Arial"/>
          <w:sz w:val="24"/>
          <w:szCs w:val="24"/>
        </w:rPr>
        <w:t>. CoBeLVO ist der Proben- und Auftrittsbetrieb der Breiten- und Laienkultur untersagt.</w:t>
      </w:r>
    </w:p>
    <w:p w:rsidR="00BF56E6" w:rsidRPr="00990AD7" w:rsidRDefault="00BF56E6" w:rsidP="00BF56E6">
      <w:pPr>
        <w:spacing w:line="360" w:lineRule="auto"/>
        <w:jc w:val="both"/>
        <w:rPr>
          <w:rFonts w:ascii="Arial" w:hAnsi="Arial" w:cs="Arial"/>
          <w:sz w:val="24"/>
          <w:szCs w:val="24"/>
        </w:rPr>
      </w:pPr>
      <w:r w:rsidRPr="00F83A18">
        <w:rPr>
          <w:rFonts w:ascii="Arial" w:hAnsi="Arial" w:cs="Arial"/>
          <w:sz w:val="24"/>
          <w:szCs w:val="24"/>
        </w:rPr>
        <w:t xml:space="preserve">8. Auf die Bußgeldvorschrift des § 73 Abs. 1a Nr. 6 </w:t>
      </w:r>
      <w:r w:rsidR="00EC7E98" w:rsidRPr="00F83A18">
        <w:rPr>
          <w:rFonts w:ascii="Arial" w:hAnsi="Arial" w:cs="Arial"/>
          <w:sz w:val="24"/>
          <w:szCs w:val="24"/>
        </w:rPr>
        <w:t xml:space="preserve">des Infektionsschutzgesetzes (IfSG) </w:t>
      </w:r>
      <w:r w:rsidRPr="00F83A18">
        <w:rPr>
          <w:rFonts w:ascii="Arial" w:hAnsi="Arial" w:cs="Arial"/>
          <w:sz w:val="24"/>
          <w:szCs w:val="24"/>
        </w:rPr>
        <w:t xml:space="preserve">sowie die Strafvorschrift des § 74 IfSG wird hingewiesen; ebenso auf den § 24 </w:t>
      </w:r>
      <w:r w:rsidR="00F83A18">
        <w:rPr>
          <w:rFonts w:ascii="Arial" w:hAnsi="Arial" w:cs="Arial"/>
          <w:sz w:val="24"/>
          <w:szCs w:val="24"/>
        </w:rPr>
        <w:t xml:space="preserve">der </w:t>
      </w:r>
      <w:r w:rsidRPr="00F83A18">
        <w:rPr>
          <w:rFonts w:ascii="Arial" w:hAnsi="Arial" w:cs="Arial"/>
          <w:sz w:val="24"/>
          <w:szCs w:val="24"/>
        </w:rPr>
        <w:t>18. CoBeLVO.</w:t>
      </w:r>
    </w:p>
    <w:p w:rsidR="00BF56E6" w:rsidRPr="00F83A18" w:rsidRDefault="00BF56E6" w:rsidP="00BF56E6">
      <w:pPr>
        <w:spacing w:line="360" w:lineRule="auto"/>
        <w:jc w:val="both"/>
        <w:rPr>
          <w:rFonts w:ascii="Arial" w:hAnsi="Arial" w:cs="Arial"/>
          <w:sz w:val="24"/>
          <w:szCs w:val="24"/>
        </w:rPr>
      </w:pPr>
      <w:r w:rsidRPr="00F83A18">
        <w:rPr>
          <w:rFonts w:ascii="Arial" w:hAnsi="Arial" w:cs="Arial"/>
          <w:sz w:val="24"/>
          <w:szCs w:val="24"/>
        </w:rPr>
        <w:t>9. Die</w:t>
      </w:r>
      <w:r w:rsidR="00EC7E98" w:rsidRPr="00F83A18">
        <w:rPr>
          <w:rFonts w:ascii="Arial" w:hAnsi="Arial" w:cs="Arial"/>
          <w:sz w:val="24"/>
          <w:szCs w:val="24"/>
        </w:rPr>
        <w:t>se</w:t>
      </w:r>
      <w:r w:rsidRPr="00F83A18">
        <w:rPr>
          <w:rFonts w:ascii="Arial" w:hAnsi="Arial" w:cs="Arial"/>
          <w:sz w:val="24"/>
          <w:szCs w:val="24"/>
        </w:rPr>
        <w:t xml:space="preserve"> Allgemeinverfügung gilt einen Tag nach ihrer Veröffentlichung als bekannt gegeben (§ 1 Abs</w:t>
      </w:r>
      <w:r w:rsidR="00EC7E98" w:rsidRPr="00F83A18">
        <w:rPr>
          <w:rFonts w:ascii="Arial" w:hAnsi="Arial" w:cs="Arial"/>
          <w:sz w:val="24"/>
          <w:szCs w:val="24"/>
        </w:rPr>
        <w:t xml:space="preserve">. 1 des </w:t>
      </w:r>
      <w:r w:rsidRPr="00F83A18">
        <w:rPr>
          <w:rFonts w:ascii="Arial" w:hAnsi="Arial" w:cs="Arial"/>
          <w:sz w:val="24"/>
          <w:szCs w:val="24"/>
        </w:rPr>
        <w:t>Landesverwaltungsverfahrensgesetz</w:t>
      </w:r>
      <w:r w:rsidR="00EC7E98" w:rsidRPr="00F83A18">
        <w:rPr>
          <w:rFonts w:ascii="Arial" w:hAnsi="Arial" w:cs="Arial"/>
          <w:sz w:val="24"/>
          <w:szCs w:val="24"/>
        </w:rPr>
        <w:t>es</w:t>
      </w:r>
      <w:r w:rsidRPr="00F83A18">
        <w:rPr>
          <w:rFonts w:ascii="Arial" w:hAnsi="Arial" w:cs="Arial"/>
          <w:sz w:val="24"/>
          <w:szCs w:val="24"/>
        </w:rPr>
        <w:t xml:space="preserve"> in Verbin</w:t>
      </w:r>
      <w:r w:rsidR="00EC7E98" w:rsidRPr="00F83A18">
        <w:rPr>
          <w:rFonts w:ascii="Arial" w:hAnsi="Arial" w:cs="Arial"/>
          <w:sz w:val="24"/>
          <w:szCs w:val="24"/>
        </w:rPr>
        <w:t>dung mit § 41 Abs.</w:t>
      </w:r>
      <w:r w:rsidRPr="00F83A18">
        <w:rPr>
          <w:rFonts w:ascii="Arial" w:hAnsi="Arial" w:cs="Arial"/>
          <w:sz w:val="24"/>
          <w:szCs w:val="24"/>
        </w:rPr>
        <w:t xml:space="preserve"> 4 Satz 4 </w:t>
      </w:r>
      <w:r w:rsidR="00EC7E98" w:rsidRPr="00F83A18">
        <w:rPr>
          <w:rFonts w:ascii="Arial" w:hAnsi="Arial" w:cs="Arial"/>
          <w:sz w:val="24"/>
          <w:szCs w:val="24"/>
        </w:rPr>
        <w:t xml:space="preserve">des </w:t>
      </w:r>
      <w:r w:rsidRPr="00F83A18">
        <w:rPr>
          <w:rFonts w:ascii="Arial" w:hAnsi="Arial" w:cs="Arial"/>
          <w:sz w:val="24"/>
          <w:szCs w:val="24"/>
        </w:rPr>
        <w:t>Verwaltungsverfahrensgesetz</w:t>
      </w:r>
      <w:r w:rsidR="00EC7E98" w:rsidRPr="00F83A18">
        <w:rPr>
          <w:rFonts w:ascii="Arial" w:hAnsi="Arial" w:cs="Arial"/>
          <w:sz w:val="24"/>
          <w:szCs w:val="24"/>
        </w:rPr>
        <w:t>es</w:t>
      </w:r>
      <w:r w:rsidRPr="00F83A18">
        <w:rPr>
          <w:rFonts w:ascii="Arial" w:hAnsi="Arial" w:cs="Arial"/>
          <w:sz w:val="24"/>
          <w:szCs w:val="24"/>
        </w:rPr>
        <w:t>) und tritt am XX.XX.2021 um 0:00 Uhr in Kraft.</w:t>
      </w:r>
    </w:p>
    <w:p w:rsidR="00BF56E6" w:rsidRDefault="00BF56E6" w:rsidP="00BF56E6">
      <w:pPr>
        <w:spacing w:line="360" w:lineRule="auto"/>
        <w:jc w:val="both"/>
        <w:rPr>
          <w:rFonts w:ascii="Arial" w:hAnsi="Arial" w:cs="Arial"/>
          <w:sz w:val="24"/>
          <w:szCs w:val="24"/>
        </w:rPr>
      </w:pPr>
      <w:r w:rsidRPr="00F83A18">
        <w:rPr>
          <w:rFonts w:ascii="Arial" w:hAnsi="Arial" w:cs="Arial"/>
          <w:sz w:val="24"/>
          <w:szCs w:val="24"/>
        </w:rPr>
        <w:t>10. Die</w:t>
      </w:r>
      <w:r w:rsidR="00EC7E98" w:rsidRPr="00F83A18">
        <w:rPr>
          <w:rFonts w:ascii="Arial" w:hAnsi="Arial" w:cs="Arial"/>
          <w:sz w:val="24"/>
          <w:szCs w:val="24"/>
        </w:rPr>
        <w:t>se</w:t>
      </w:r>
      <w:r w:rsidRPr="00F83A18">
        <w:rPr>
          <w:rFonts w:ascii="Arial" w:hAnsi="Arial" w:cs="Arial"/>
          <w:sz w:val="24"/>
          <w:szCs w:val="24"/>
        </w:rPr>
        <w:t xml:space="preserve"> Allgemeinverfügung </w:t>
      </w:r>
      <w:r w:rsidR="00EC7E98" w:rsidRPr="00F83A18">
        <w:rPr>
          <w:rFonts w:ascii="Arial" w:hAnsi="Arial" w:cs="Arial"/>
          <w:sz w:val="24"/>
          <w:szCs w:val="24"/>
        </w:rPr>
        <w:t xml:space="preserve">tritt mit Ablauf des </w:t>
      </w:r>
      <w:r w:rsidRPr="00F83A18">
        <w:rPr>
          <w:rFonts w:ascii="Arial" w:hAnsi="Arial" w:cs="Arial"/>
          <w:sz w:val="24"/>
          <w:szCs w:val="24"/>
        </w:rPr>
        <w:t>XX.XX.2021</w:t>
      </w:r>
      <w:r w:rsidR="00EC7E98" w:rsidRPr="00F83A18">
        <w:rPr>
          <w:rFonts w:ascii="Arial" w:hAnsi="Arial" w:cs="Arial"/>
          <w:sz w:val="24"/>
          <w:szCs w:val="24"/>
        </w:rPr>
        <w:t xml:space="preserve"> außer Kraft</w:t>
      </w:r>
      <w:r w:rsidRPr="00F83A18">
        <w:rPr>
          <w:rFonts w:ascii="Arial" w:hAnsi="Arial" w:cs="Arial"/>
          <w:sz w:val="24"/>
          <w:szCs w:val="24"/>
        </w:rPr>
        <w:t>.</w:t>
      </w:r>
    </w:p>
    <w:p w:rsidR="00BF56E6" w:rsidRDefault="00BF56E6" w:rsidP="00BF56E6">
      <w:pPr>
        <w:spacing w:line="360" w:lineRule="auto"/>
        <w:jc w:val="both"/>
        <w:rPr>
          <w:rFonts w:ascii="Arial" w:hAnsi="Arial" w:cs="Arial"/>
          <w:sz w:val="24"/>
          <w:szCs w:val="24"/>
        </w:rPr>
      </w:pPr>
    </w:p>
    <w:p w:rsidR="00BF56E6" w:rsidRPr="0081454F" w:rsidRDefault="00BF56E6" w:rsidP="00BF56E6">
      <w:pPr>
        <w:spacing w:line="360" w:lineRule="auto"/>
        <w:jc w:val="center"/>
        <w:rPr>
          <w:rFonts w:ascii="Arial" w:hAnsi="Arial" w:cs="Arial"/>
          <w:b/>
          <w:sz w:val="24"/>
          <w:szCs w:val="24"/>
        </w:rPr>
      </w:pPr>
    </w:p>
    <w:p w:rsidR="00081DE7" w:rsidRDefault="00081DE7"/>
    <w:sectPr w:rsidR="00081D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E6"/>
    <w:rsid w:val="00081DE7"/>
    <w:rsid w:val="00520BB6"/>
    <w:rsid w:val="007848DA"/>
    <w:rsid w:val="008A6683"/>
    <w:rsid w:val="00BF56E6"/>
    <w:rsid w:val="00C43952"/>
    <w:rsid w:val="00EC7E98"/>
    <w:rsid w:val="00F83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EA18"/>
  <w15:chartTrackingRefBased/>
  <w15:docId w15:val="{FDE9F213-4199-4569-8456-80A12D00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6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F56E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F56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Herbel, Armin (Ministerium der Justiz) (JM)</dc:creator>
  <cp:keywords/>
  <dc:description/>
  <cp:lastModifiedBy>Claudia Strohe</cp:lastModifiedBy>
  <cp:revision>5</cp:revision>
  <dcterms:created xsi:type="dcterms:W3CDTF">2021-03-19T21:21:00Z</dcterms:created>
  <dcterms:modified xsi:type="dcterms:W3CDTF">2021-03-19T21:32:00Z</dcterms:modified>
</cp:coreProperties>
</file>